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3680" w:type="dxa"/>
        <w:tblInd w:w="-365" w:type="dxa"/>
        <w:tblLook w:val="04A0" w:firstRow="1" w:lastRow="0" w:firstColumn="1" w:lastColumn="0" w:noHBand="0" w:noVBand="1"/>
      </w:tblPr>
      <w:tblGrid>
        <w:gridCol w:w="1456"/>
        <w:gridCol w:w="1505"/>
        <w:gridCol w:w="1062"/>
        <w:gridCol w:w="1448"/>
        <w:gridCol w:w="1564"/>
        <w:gridCol w:w="1875"/>
        <w:gridCol w:w="1440"/>
        <w:gridCol w:w="1440"/>
        <w:gridCol w:w="1890"/>
      </w:tblGrid>
      <w:tr w:rsidR="002C0D17" w:rsidRPr="002C0D17" w:rsidTr="00DA69A1">
        <w:tc>
          <w:tcPr>
            <w:tcW w:w="1456" w:type="dxa"/>
            <w:tcBorders>
              <w:bottom w:val="single" w:sz="4" w:space="0" w:color="auto"/>
            </w:tcBorders>
            <w:shd w:val="clear" w:color="auto" w:fill="E7E6E6" w:themeFill="background2"/>
            <w:vAlign w:val="bottom"/>
          </w:tcPr>
          <w:p w:rsidR="00E57B62" w:rsidRPr="00FA137A" w:rsidRDefault="00E57B62" w:rsidP="00E57B62">
            <w:pPr>
              <w:jc w:val="center"/>
              <w:rPr>
                <w:b/>
                <w:sz w:val="20"/>
                <w:szCs w:val="20"/>
              </w:rPr>
            </w:pPr>
            <w:bookmarkStart w:id="0" w:name="_GoBack"/>
            <w:bookmarkEnd w:id="0"/>
            <w:r w:rsidRPr="00FA137A">
              <w:rPr>
                <w:b/>
                <w:sz w:val="20"/>
                <w:szCs w:val="20"/>
              </w:rPr>
              <w:t>Sample</w:t>
            </w:r>
          </w:p>
          <w:p w:rsidR="00E57B62" w:rsidRPr="00FA137A" w:rsidRDefault="00E57B62" w:rsidP="00E57B62">
            <w:pPr>
              <w:jc w:val="center"/>
              <w:rPr>
                <w:b/>
                <w:sz w:val="20"/>
                <w:szCs w:val="20"/>
              </w:rPr>
            </w:pPr>
            <w:r w:rsidRPr="00FA137A">
              <w:rPr>
                <w:b/>
                <w:sz w:val="20"/>
                <w:szCs w:val="20"/>
              </w:rPr>
              <w:t>number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E7E6E6" w:themeFill="background2"/>
            <w:vAlign w:val="bottom"/>
          </w:tcPr>
          <w:p w:rsidR="00E57B62" w:rsidRPr="00FA137A" w:rsidRDefault="00E57B62" w:rsidP="00E57B62">
            <w:pPr>
              <w:jc w:val="center"/>
              <w:rPr>
                <w:b/>
                <w:sz w:val="20"/>
                <w:szCs w:val="20"/>
              </w:rPr>
            </w:pPr>
            <w:r w:rsidRPr="00FA137A">
              <w:rPr>
                <w:b/>
                <w:sz w:val="20"/>
                <w:szCs w:val="20"/>
              </w:rPr>
              <w:t>Compositional</w:t>
            </w:r>
          </w:p>
          <w:p w:rsidR="00E57B62" w:rsidRPr="00FA137A" w:rsidRDefault="00E57B62" w:rsidP="00E57B62">
            <w:pPr>
              <w:jc w:val="center"/>
              <w:rPr>
                <w:b/>
                <w:sz w:val="20"/>
                <w:szCs w:val="20"/>
              </w:rPr>
            </w:pPr>
            <w:r w:rsidRPr="00FA137A">
              <w:rPr>
                <w:b/>
                <w:sz w:val="20"/>
                <w:szCs w:val="20"/>
              </w:rPr>
              <w:t>type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E7E6E6" w:themeFill="background2"/>
            <w:vAlign w:val="bottom"/>
          </w:tcPr>
          <w:p w:rsidR="00E57B62" w:rsidRPr="00FA137A" w:rsidRDefault="00DA69A1" w:rsidP="00E57B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Overall t</w:t>
            </w:r>
            <w:r w:rsidR="00E57B62" w:rsidRPr="00FA137A">
              <w:rPr>
                <w:b/>
                <w:sz w:val="20"/>
                <w:szCs w:val="20"/>
              </w:rPr>
              <w:t>exture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E7E6E6" w:themeFill="background2"/>
            <w:vAlign w:val="bottom"/>
          </w:tcPr>
          <w:p w:rsidR="00E57B62" w:rsidRPr="00FA137A" w:rsidRDefault="00E57B62" w:rsidP="00E57B62">
            <w:pPr>
              <w:jc w:val="center"/>
              <w:rPr>
                <w:b/>
                <w:sz w:val="20"/>
                <w:szCs w:val="20"/>
              </w:rPr>
            </w:pPr>
            <w:r w:rsidRPr="00FA137A">
              <w:rPr>
                <w:b/>
                <w:sz w:val="20"/>
                <w:szCs w:val="20"/>
              </w:rPr>
              <w:t>Minerals identified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E7E6E6" w:themeFill="background2"/>
            <w:vAlign w:val="bottom"/>
          </w:tcPr>
          <w:p w:rsidR="00E57B62" w:rsidRPr="00FA137A" w:rsidRDefault="00E57B62" w:rsidP="00E57B62">
            <w:pPr>
              <w:jc w:val="center"/>
              <w:rPr>
                <w:b/>
                <w:sz w:val="20"/>
                <w:szCs w:val="20"/>
              </w:rPr>
            </w:pPr>
            <w:r w:rsidRPr="00FA137A">
              <w:rPr>
                <w:b/>
                <w:sz w:val="20"/>
                <w:szCs w:val="20"/>
              </w:rPr>
              <w:t>Any special</w:t>
            </w:r>
          </w:p>
          <w:p w:rsidR="00E57B62" w:rsidRPr="00FA137A" w:rsidRDefault="00E57B62" w:rsidP="00E57B62">
            <w:pPr>
              <w:jc w:val="center"/>
              <w:rPr>
                <w:b/>
                <w:sz w:val="20"/>
                <w:szCs w:val="20"/>
              </w:rPr>
            </w:pPr>
            <w:r w:rsidRPr="00FA137A">
              <w:rPr>
                <w:b/>
                <w:sz w:val="20"/>
                <w:szCs w:val="20"/>
              </w:rPr>
              <w:t>texture</w:t>
            </w:r>
          </w:p>
        </w:tc>
        <w:tc>
          <w:tcPr>
            <w:tcW w:w="1875" w:type="dxa"/>
            <w:tcBorders>
              <w:bottom w:val="single" w:sz="4" w:space="0" w:color="auto"/>
            </w:tcBorders>
            <w:shd w:val="clear" w:color="auto" w:fill="E7E6E6" w:themeFill="background2"/>
            <w:vAlign w:val="bottom"/>
          </w:tcPr>
          <w:p w:rsidR="00E57B62" w:rsidRPr="00FA137A" w:rsidRDefault="00E57B62" w:rsidP="00E57B62">
            <w:pPr>
              <w:jc w:val="center"/>
              <w:rPr>
                <w:b/>
                <w:sz w:val="20"/>
                <w:szCs w:val="20"/>
              </w:rPr>
            </w:pPr>
            <w:r w:rsidRPr="00FA137A">
              <w:rPr>
                <w:b/>
                <w:sz w:val="20"/>
                <w:szCs w:val="20"/>
              </w:rPr>
              <w:t>Descriptive</w:t>
            </w:r>
          </w:p>
          <w:p w:rsidR="00E57B62" w:rsidRPr="00FA137A" w:rsidRDefault="00E57B62" w:rsidP="00E57B62">
            <w:pPr>
              <w:jc w:val="center"/>
              <w:rPr>
                <w:b/>
                <w:sz w:val="20"/>
                <w:szCs w:val="20"/>
              </w:rPr>
            </w:pPr>
            <w:r w:rsidRPr="00FA137A">
              <w:rPr>
                <w:b/>
                <w:sz w:val="20"/>
                <w:szCs w:val="20"/>
              </w:rPr>
              <w:t>rock name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E7E6E6" w:themeFill="background2"/>
            <w:vAlign w:val="bottom"/>
          </w:tcPr>
          <w:p w:rsidR="00E57B62" w:rsidRPr="00FA137A" w:rsidRDefault="00E57B62" w:rsidP="00E57B62">
            <w:pPr>
              <w:jc w:val="center"/>
              <w:rPr>
                <w:b/>
                <w:sz w:val="20"/>
                <w:szCs w:val="20"/>
              </w:rPr>
            </w:pPr>
            <w:r w:rsidRPr="00FA137A">
              <w:rPr>
                <w:b/>
                <w:sz w:val="20"/>
                <w:szCs w:val="20"/>
              </w:rPr>
              <w:t>Metamorphic</w:t>
            </w:r>
          </w:p>
          <w:p w:rsidR="00E57B62" w:rsidRPr="00FA137A" w:rsidRDefault="00E57B62" w:rsidP="00E57B62">
            <w:pPr>
              <w:jc w:val="center"/>
              <w:rPr>
                <w:b/>
                <w:sz w:val="20"/>
                <w:szCs w:val="20"/>
              </w:rPr>
            </w:pPr>
            <w:r w:rsidRPr="00FA137A">
              <w:rPr>
                <w:b/>
                <w:sz w:val="20"/>
                <w:szCs w:val="20"/>
              </w:rPr>
              <w:t>facies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E7E6E6" w:themeFill="background2"/>
            <w:vAlign w:val="bottom"/>
          </w:tcPr>
          <w:p w:rsidR="00E57B62" w:rsidRPr="00FA137A" w:rsidRDefault="00E57B62" w:rsidP="00E57B62">
            <w:pPr>
              <w:jc w:val="center"/>
              <w:rPr>
                <w:b/>
                <w:sz w:val="20"/>
                <w:szCs w:val="20"/>
              </w:rPr>
            </w:pPr>
            <w:r w:rsidRPr="00FA137A">
              <w:rPr>
                <w:b/>
                <w:sz w:val="20"/>
                <w:szCs w:val="20"/>
              </w:rPr>
              <w:t>Metamorphic</w:t>
            </w:r>
          </w:p>
          <w:p w:rsidR="00E57B62" w:rsidRPr="00FA137A" w:rsidRDefault="00E57B62" w:rsidP="00E57B62">
            <w:pPr>
              <w:jc w:val="center"/>
              <w:rPr>
                <w:b/>
                <w:sz w:val="20"/>
                <w:szCs w:val="20"/>
              </w:rPr>
            </w:pPr>
            <w:r w:rsidRPr="00FA137A">
              <w:rPr>
                <w:b/>
                <w:sz w:val="20"/>
                <w:szCs w:val="20"/>
              </w:rPr>
              <w:t>zone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E7E6E6" w:themeFill="background2"/>
            <w:vAlign w:val="bottom"/>
          </w:tcPr>
          <w:p w:rsidR="00E57B62" w:rsidRPr="00FA137A" w:rsidRDefault="00E57B62" w:rsidP="00E57B62">
            <w:pPr>
              <w:jc w:val="center"/>
              <w:rPr>
                <w:b/>
                <w:sz w:val="20"/>
                <w:szCs w:val="20"/>
              </w:rPr>
            </w:pPr>
            <w:r w:rsidRPr="00FA137A">
              <w:rPr>
                <w:b/>
                <w:sz w:val="20"/>
                <w:szCs w:val="20"/>
              </w:rPr>
              <w:t>Other</w:t>
            </w:r>
            <w:r w:rsidR="002A765B" w:rsidRPr="00FA137A">
              <w:rPr>
                <w:b/>
                <w:sz w:val="20"/>
                <w:szCs w:val="20"/>
              </w:rPr>
              <w:t xml:space="preserve"> appropriate rock type name </w:t>
            </w:r>
          </w:p>
        </w:tc>
      </w:tr>
      <w:tr w:rsidR="00DA69A1" w:rsidRPr="002C0D17" w:rsidTr="00DA69A1">
        <w:tc>
          <w:tcPr>
            <w:tcW w:w="1456" w:type="dxa"/>
            <w:tcBorders>
              <w:bottom w:val="single" w:sz="4" w:space="0" w:color="auto"/>
            </w:tcBorders>
            <w:shd w:val="clear" w:color="auto" w:fill="E7E6E6" w:themeFill="background2"/>
          </w:tcPr>
          <w:p w:rsidR="00DA69A1" w:rsidRPr="002C0D17" w:rsidRDefault="00DA69A1" w:rsidP="00E0554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E7E6E6" w:themeFill="background2"/>
          </w:tcPr>
          <w:p w:rsidR="00DA69A1" w:rsidRPr="002C0D17" w:rsidRDefault="00DA69A1" w:rsidP="00E0554C">
            <w:pPr>
              <w:jc w:val="center"/>
              <w:rPr>
                <w:i/>
                <w:sz w:val="20"/>
                <w:szCs w:val="20"/>
              </w:rPr>
            </w:pPr>
            <w:r w:rsidRPr="002C0D17">
              <w:rPr>
                <w:i/>
                <w:sz w:val="20"/>
                <w:szCs w:val="20"/>
              </w:rPr>
              <w:t>p. 458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E7E6E6" w:themeFill="background2"/>
          </w:tcPr>
          <w:p w:rsidR="00DA69A1" w:rsidRPr="002C0D17" w:rsidRDefault="00DA69A1" w:rsidP="00E0554C">
            <w:pPr>
              <w:jc w:val="center"/>
              <w:rPr>
                <w:i/>
                <w:sz w:val="20"/>
                <w:szCs w:val="20"/>
              </w:rPr>
            </w:pPr>
            <w:r w:rsidRPr="002C0D17">
              <w:rPr>
                <w:i/>
                <w:sz w:val="20"/>
                <w:szCs w:val="20"/>
              </w:rPr>
              <w:t>p. 471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E7E6E6" w:themeFill="background2"/>
          </w:tcPr>
          <w:p w:rsidR="00DA69A1" w:rsidRPr="002C0D17" w:rsidRDefault="00DA69A1" w:rsidP="00E0554C">
            <w:pPr>
              <w:jc w:val="center"/>
              <w:rPr>
                <w:i/>
                <w:sz w:val="20"/>
                <w:szCs w:val="20"/>
              </w:rPr>
            </w:pPr>
            <w:r w:rsidRPr="002C0D17">
              <w:rPr>
                <w:i/>
                <w:sz w:val="20"/>
                <w:szCs w:val="20"/>
              </w:rPr>
              <w:t>Abbreviations back inside cover of book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E7E6E6" w:themeFill="background2"/>
          </w:tcPr>
          <w:p w:rsidR="00DA69A1" w:rsidRPr="002C0D17" w:rsidRDefault="00DA69A1" w:rsidP="00E0554C">
            <w:pPr>
              <w:jc w:val="center"/>
              <w:rPr>
                <w:i/>
                <w:sz w:val="20"/>
                <w:szCs w:val="20"/>
              </w:rPr>
            </w:pPr>
            <w:r w:rsidRPr="002C0D17">
              <w:rPr>
                <w:i/>
                <w:sz w:val="20"/>
                <w:szCs w:val="20"/>
              </w:rPr>
              <w:t xml:space="preserve">e.g., spots, </w:t>
            </w:r>
            <w:proofErr w:type="spellStart"/>
            <w:r w:rsidRPr="002C0D17">
              <w:rPr>
                <w:i/>
                <w:sz w:val="20"/>
                <w:szCs w:val="20"/>
              </w:rPr>
              <w:t>augen</w:t>
            </w:r>
            <w:proofErr w:type="spellEnd"/>
            <w:r w:rsidRPr="002C0D17">
              <w:rPr>
                <w:i/>
                <w:sz w:val="20"/>
                <w:szCs w:val="20"/>
              </w:rPr>
              <w:t>, lineation</w:t>
            </w:r>
          </w:p>
        </w:tc>
        <w:tc>
          <w:tcPr>
            <w:tcW w:w="1875" w:type="dxa"/>
            <w:tcBorders>
              <w:bottom w:val="single" w:sz="4" w:space="0" w:color="auto"/>
            </w:tcBorders>
            <w:shd w:val="clear" w:color="auto" w:fill="E7E6E6" w:themeFill="background2"/>
          </w:tcPr>
          <w:p w:rsidR="00DA69A1" w:rsidRPr="002C0D17" w:rsidRDefault="00DA69A1" w:rsidP="00E0554C">
            <w:pPr>
              <w:jc w:val="center"/>
              <w:rPr>
                <w:i/>
                <w:sz w:val="20"/>
                <w:szCs w:val="20"/>
              </w:rPr>
            </w:pPr>
            <w:r w:rsidRPr="002C0D17">
              <w:rPr>
                <w:i/>
                <w:sz w:val="20"/>
                <w:szCs w:val="20"/>
              </w:rPr>
              <w:t>Order of increasing abundance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E7E6E6" w:themeFill="background2"/>
          </w:tcPr>
          <w:p w:rsidR="00DA69A1" w:rsidRPr="002C0D17" w:rsidRDefault="00DA69A1" w:rsidP="00E0554C">
            <w:pPr>
              <w:jc w:val="center"/>
              <w:rPr>
                <w:i/>
                <w:sz w:val="20"/>
                <w:szCs w:val="20"/>
              </w:rPr>
            </w:pPr>
            <w:r w:rsidRPr="002C0D17">
              <w:rPr>
                <w:i/>
                <w:sz w:val="20"/>
                <w:szCs w:val="20"/>
              </w:rPr>
              <w:t>Fig. 25.10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E7E6E6" w:themeFill="background2"/>
          </w:tcPr>
          <w:p w:rsidR="00DA69A1" w:rsidRDefault="00DA69A1" w:rsidP="00E0554C">
            <w:pPr>
              <w:jc w:val="center"/>
              <w:rPr>
                <w:i/>
                <w:sz w:val="20"/>
                <w:szCs w:val="20"/>
              </w:rPr>
            </w:pPr>
            <w:r w:rsidRPr="002C0D17">
              <w:rPr>
                <w:i/>
                <w:sz w:val="20"/>
                <w:szCs w:val="20"/>
              </w:rPr>
              <w:t>Fig. 25.10</w:t>
            </w:r>
          </w:p>
          <w:p w:rsidR="00DA69A1" w:rsidRPr="002C0D17" w:rsidRDefault="00DA69A1" w:rsidP="00E0554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also p. 459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E7E6E6" w:themeFill="background2"/>
          </w:tcPr>
          <w:p w:rsidR="00DA69A1" w:rsidRPr="002C0D17" w:rsidRDefault="00DA69A1" w:rsidP="00E0554C">
            <w:pPr>
              <w:jc w:val="center"/>
              <w:rPr>
                <w:i/>
                <w:sz w:val="20"/>
                <w:szCs w:val="20"/>
              </w:rPr>
            </w:pPr>
            <w:r w:rsidRPr="002C0D17">
              <w:rPr>
                <w:i/>
                <w:sz w:val="20"/>
                <w:szCs w:val="20"/>
              </w:rPr>
              <w:t xml:space="preserve">p. 472; 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2C0D17">
              <w:rPr>
                <w:i/>
                <w:sz w:val="20"/>
                <w:szCs w:val="20"/>
              </w:rPr>
              <w:t xml:space="preserve">e.g., </w:t>
            </w:r>
            <w:r>
              <w:rPr>
                <w:i/>
                <w:sz w:val="20"/>
                <w:szCs w:val="20"/>
              </w:rPr>
              <w:t xml:space="preserve">marble, </w:t>
            </w:r>
            <w:r w:rsidRPr="002C0D17">
              <w:rPr>
                <w:i/>
                <w:sz w:val="20"/>
                <w:szCs w:val="20"/>
              </w:rPr>
              <w:t>migmatite, skarn, granulite, etc.</w:t>
            </w:r>
          </w:p>
        </w:tc>
      </w:tr>
      <w:tr w:rsidR="002C0D17" w:rsidRPr="002C0D17" w:rsidTr="00DA69A1"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:rsidR="00E57B62" w:rsidRPr="002C0D17" w:rsidRDefault="00E57B62" w:rsidP="00E57B62">
            <w:pPr>
              <w:jc w:val="center"/>
              <w:rPr>
                <w:i/>
                <w:sz w:val="20"/>
                <w:szCs w:val="20"/>
              </w:rPr>
            </w:pPr>
            <w:r w:rsidRPr="002C0D17">
              <w:rPr>
                <w:i/>
                <w:sz w:val="20"/>
                <w:szCs w:val="20"/>
              </w:rPr>
              <w:t>example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:rsidR="00E57B62" w:rsidRPr="002C0D17" w:rsidRDefault="00E57B62" w:rsidP="00E57B62">
            <w:pPr>
              <w:jc w:val="center"/>
              <w:rPr>
                <w:i/>
                <w:sz w:val="20"/>
                <w:szCs w:val="20"/>
              </w:rPr>
            </w:pPr>
            <w:r w:rsidRPr="002C0D17">
              <w:rPr>
                <w:i/>
                <w:sz w:val="20"/>
                <w:szCs w:val="20"/>
              </w:rPr>
              <w:t>pelitic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:rsidR="00E57B62" w:rsidRPr="002C0D17" w:rsidRDefault="00E57B62" w:rsidP="00E57B62">
            <w:pPr>
              <w:jc w:val="center"/>
              <w:rPr>
                <w:i/>
                <w:sz w:val="20"/>
                <w:szCs w:val="20"/>
              </w:rPr>
            </w:pPr>
            <w:r w:rsidRPr="002C0D17">
              <w:rPr>
                <w:i/>
                <w:sz w:val="20"/>
                <w:szCs w:val="20"/>
              </w:rPr>
              <w:t>schist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:rsidR="00E57B62" w:rsidRPr="002C0D17" w:rsidRDefault="00E57B62" w:rsidP="00E57B62">
            <w:pPr>
              <w:jc w:val="center"/>
              <w:rPr>
                <w:i/>
                <w:sz w:val="20"/>
                <w:szCs w:val="20"/>
              </w:rPr>
            </w:pPr>
            <w:proofErr w:type="spellStart"/>
            <w:r w:rsidRPr="002C0D17">
              <w:rPr>
                <w:i/>
                <w:sz w:val="20"/>
                <w:szCs w:val="20"/>
              </w:rPr>
              <w:t>Ms</w:t>
            </w:r>
            <w:proofErr w:type="spellEnd"/>
            <w:r w:rsidRPr="002C0D17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2C0D17">
              <w:rPr>
                <w:i/>
                <w:sz w:val="20"/>
                <w:szCs w:val="20"/>
              </w:rPr>
              <w:t>Bt</w:t>
            </w:r>
            <w:proofErr w:type="spellEnd"/>
            <w:r w:rsidRPr="002C0D17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2C0D17">
              <w:rPr>
                <w:i/>
                <w:sz w:val="20"/>
                <w:szCs w:val="20"/>
              </w:rPr>
              <w:t>Grt</w:t>
            </w:r>
            <w:proofErr w:type="spellEnd"/>
            <w:r w:rsidRPr="002C0D17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2C0D17">
              <w:rPr>
                <w:i/>
                <w:sz w:val="20"/>
                <w:szCs w:val="20"/>
              </w:rPr>
              <w:t>Qtz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:rsidR="00E57B62" w:rsidRPr="002C0D17" w:rsidRDefault="00E57B62" w:rsidP="00E57B62">
            <w:pPr>
              <w:jc w:val="center"/>
              <w:rPr>
                <w:i/>
                <w:sz w:val="20"/>
                <w:szCs w:val="20"/>
              </w:rPr>
            </w:pPr>
            <w:proofErr w:type="spellStart"/>
            <w:r w:rsidRPr="002C0D17">
              <w:rPr>
                <w:i/>
                <w:sz w:val="20"/>
                <w:szCs w:val="20"/>
              </w:rPr>
              <w:t>G</w:t>
            </w:r>
            <w:r w:rsidR="00EC54AA" w:rsidRPr="002C0D17">
              <w:rPr>
                <w:i/>
                <w:sz w:val="20"/>
                <w:szCs w:val="20"/>
              </w:rPr>
              <w:t>r</w:t>
            </w:r>
            <w:r w:rsidRPr="002C0D17">
              <w:rPr>
                <w:i/>
                <w:sz w:val="20"/>
                <w:szCs w:val="20"/>
              </w:rPr>
              <w:t>t</w:t>
            </w:r>
            <w:proofErr w:type="spellEnd"/>
            <w:r w:rsidRPr="002C0D17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C0D17">
              <w:rPr>
                <w:i/>
                <w:sz w:val="20"/>
                <w:szCs w:val="20"/>
              </w:rPr>
              <w:t>porphyroblasts</w:t>
            </w:r>
            <w:proofErr w:type="spellEnd"/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:rsidR="00E57B62" w:rsidRPr="002C0D17" w:rsidRDefault="00E57B62" w:rsidP="00E57B62">
            <w:pPr>
              <w:jc w:val="center"/>
              <w:rPr>
                <w:i/>
                <w:sz w:val="20"/>
                <w:szCs w:val="20"/>
              </w:rPr>
            </w:pPr>
            <w:proofErr w:type="spellStart"/>
            <w:r w:rsidRPr="002C0D17">
              <w:rPr>
                <w:i/>
                <w:sz w:val="20"/>
                <w:szCs w:val="20"/>
              </w:rPr>
              <w:t>Grt-Bt-Ms</w:t>
            </w:r>
            <w:proofErr w:type="spellEnd"/>
            <w:r w:rsidRPr="002C0D17">
              <w:rPr>
                <w:i/>
                <w:sz w:val="20"/>
                <w:szCs w:val="20"/>
              </w:rPr>
              <w:t xml:space="preserve"> schist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:rsidR="00E57B62" w:rsidRPr="002C0D17" w:rsidRDefault="00E57B62" w:rsidP="00E57B62">
            <w:pPr>
              <w:jc w:val="center"/>
              <w:rPr>
                <w:i/>
                <w:sz w:val="20"/>
                <w:szCs w:val="20"/>
              </w:rPr>
            </w:pPr>
            <w:r w:rsidRPr="002C0D17">
              <w:rPr>
                <w:i/>
                <w:sz w:val="20"/>
                <w:szCs w:val="20"/>
              </w:rPr>
              <w:t xml:space="preserve">Transitional </w:t>
            </w:r>
            <w:proofErr w:type="spellStart"/>
            <w:r w:rsidRPr="002C0D17">
              <w:rPr>
                <w:i/>
                <w:sz w:val="20"/>
                <w:szCs w:val="20"/>
              </w:rPr>
              <w:t>Grnsch-Amph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:rsidR="00E57B62" w:rsidRPr="002C0D17" w:rsidRDefault="00E57B62" w:rsidP="00E57B62">
            <w:pPr>
              <w:jc w:val="center"/>
              <w:rPr>
                <w:i/>
                <w:sz w:val="20"/>
                <w:szCs w:val="20"/>
              </w:rPr>
            </w:pPr>
            <w:r w:rsidRPr="002C0D17">
              <w:rPr>
                <w:i/>
                <w:sz w:val="20"/>
                <w:szCs w:val="20"/>
              </w:rPr>
              <w:t>Garnet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:rsidR="00E57B62" w:rsidRPr="002C0D17" w:rsidRDefault="00DA69A1" w:rsidP="00E57B6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N/A</w:t>
            </w:r>
          </w:p>
        </w:tc>
      </w:tr>
      <w:tr w:rsidR="00E57B62" w:rsidTr="002C0D17">
        <w:trPr>
          <w:trHeight w:val="1454"/>
        </w:trPr>
        <w:tc>
          <w:tcPr>
            <w:tcW w:w="1456" w:type="dxa"/>
            <w:tcBorders>
              <w:top w:val="single" w:sz="18" w:space="0" w:color="auto"/>
            </w:tcBorders>
          </w:tcPr>
          <w:p w:rsidR="00E57B62" w:rsidRDefault="00E57B62"/>
        </w:tc>
        <w:tc>
          <w:tcPr>
            <w:tcW w:w="1505" w:type="dxa"/>
            <w:tcBorders>
              <w:top w:val="single" w:sz="18" w:space="0" w:color="auto"/>
            </w:tcBorders>
          </w:tcPr>
          <w:p w:rsidR="00E57B62" w:rsidRDefault="00E57B62"/>
        </w:tc>
        <w:tc>
          <w:tcPr>
            <w:tcW w:w="1062" w:type="dxa"/>
            <w:tcBorders>
              <w:top w:val="single" w:sz="18" w:space="0" w:color="auto"/>
            </w:tcBorders>
          </w:tcPr>
          <w:p w:rsidR="00E57B62" w:rsidRDefault="00E57B62"/>
        </w:tc>
        <w:tc>
          <w:tcPr>
            <w:tcW w:w="1448" w:type="dxa"/>
            <w:tcBorders>
              <w:top w:val="single" w:sz="18" w:space="0" w:color="auto"/>
            </w:tcBorders>
          </w:tcPr>
          <w:p w:rsidR="00E57B62" w:rsidRDefault="00E57B62"/>
        </w:tc>
        <w:tc>
          <w:tcPr>
            <w:tcW w:w="1564" w:type="dxa"/>
            <w:tcBorders>
              <w:top w:val="single" w:sz="18" w:space="0" w:color="auto"/>
            </w:tcBorders>
          </w:tcPr>
          <w:p w:rsidR="00E57B62" w:rsidRDefault="00E57B62"/>
        </w:tc>
        <w:tc>
          <w:tcPr>
            <w:tcW w:w="1875" w:type="dxa"/>
            <w:tcBorders>
              <w:top w:val="single" w:sz="18" w:space="0" w:color="auto"/>
            </w:tcBorders>
          </w:tcPr>
          <w:p w:rsidR="00E57B62" w:rsidRDefault="00E57B62"/>
        </w:tc>
        <w:tc>
          <w:tcPr>
            <w:tcW w:w="1440" w:type="dxa"/>
            <w:tcBorders>
              <w:top w:val="single" w:sz="18" w:space="0" w:color="auto"/>
            </w:tcBorders>
          </w:tcPr>
          <w:p w:rsidR="00E57B62" w:rsidRDefault="00E57B62"/>
        </w:tc>
        <w:tc>
          <w:tcPr>
            <w:tcW w:w="1440" w:type="dxa"/>
            <w:tcBorders>
              <w:top w:val="single" w:sz="18" w:space="0" w:color="auto"/>
            </w:tcBorders>
          </w:tcPr>
          <w:p w:rsidR="00E57B62" w:rsidRDefault="00E57B62"/>
        </w:tc>
        <w:tc>
          <w:tcPr>
            <w:tcW w:w="1890" w:type="dxa"/>
            <w:tcBorders>
              <w:top w:val="single" w:sz="18" w:space="0" w:color="auto"/>
            </w:tcBorders>
          </w:tcPr>
          <w:p w:rsidR="00E57B62" w:rsidRDefault="00E57B62"/>
        </w:tc>
      </w:tr>
      <w:tr w:rsidR="00E57B62" w:rsidTr="002C0D17">
        <w:trPr>
          <w:trHeight w:val="1454"/>
        </w:trPr>
        <w:tc>
          <w:tcPr>
            <w:tcW w:w="1456" w:type="dxa"/>
          </w:tcPr>
          <w:p w:rsidR="00E57B62" w:rsidRDefault="00E57B62"/>
        </w:tc>
        <w:tc>
          <w:tcPr>
            <w:tcW w:w="1505" w:type="dxa"/>
          </w:tcPr>
          <w:p w:rsidR="00E57B62" w:rsidRDefault="00E57B62"/>
        </w:tc>
        <w:tc>
          <w:tcPr>
            <w:tcW w:w="1062" w:type="dxa"/>
          </w:tcPr>
          <w:p w:rsidR="00E57B62" w:rsidRDefault="00E57B62"/>
        </w:tc>
        <w:tc>
          <w:tcPr>
            <w:tcW w:w="1448" w:type="dxa"/>
          </w:tcPr>
          <w:p w:rsidR="00E57B62" w:rsidRDefault="00E57B62"/>
        </w:tc>
        <w:tc>
          <w:tcPr>
            <w:tcW w:w="1564" w:type="dxa"/>
          </w:tcPr>
          <w:p w:rsidR="00E57B62" w:rsidRDefault="00E57B62"/>
        </w:tc>
        <w:tc>
          <w:tcPr>
            <w:tcW w:w="1875" w:type="dxa"/>
          </w:tcPr>
          <w:p w:rsidR="00E57B62" w:rsidRDefault="00E57B62"/>
        </w:tc>
        <w:tc>
          <w:tcPr>
            <w:tcW w:w="1440" w:type="dxa"/>
          </w:tcPr>
          <w:p w:rsidR="00E57B62" w:rsidRDefault="00E57B62"/>
        </w:tc>
        <w:tc>
          <w:tcPr>
            <w:tcW w:w="1440" w:type="dxa"/>
          </w:tcPr>
          <w:p w:rsidR="00E57B62" w:rsidRDefault="00E57B62"/>
        </w:tc>
        <w:tc>
          <w:tcPr>
            <w:tcW w:w="1890" w:type="dxa"/>
          </w:tcPr>
          <w:p w:rsidR="00E57B62" w:rsidRDefault="00E57B62"/>
        </w:tc>
      </w:tr>
      <w:tr w:rsidR="00E57B62" w:rsidTr="002C0D17">
        <w:trPr>
          <w:trHeight w:val="1454"/>
        </w:trPr>
        <w:tc>
          <w:tcPr>
            <w:tcW w:w="1456" w:type="dxa"/>
          </w:tcPr>
          <w:p w:rsidR="00E57B62" w:rsidRDefault="00E57B62"/>
        </w:tc>
        <w:tc>
          <w:tcPr>
            <w:tcW w:w="1505" w:type="dxa"/>
          </w:tcPr>
          <w:p w:rsidR="00E57B62" w:rsidRDefault="00E57B62"/>
        </w:tc>
        <w:tc>
          <w:tcPr>
            <w:tcW w:w="1062" w:type="dxa"/>
          </w:tcPr>
          <w:p w:rsidR="00E57B62" w:rsidRDefault="00E57B62"/>
        </w:tc>
        <w:tc>
          <w:tcPr>
            <w:tcW w:w="1448" w:type="dxa"/>
          </w:tcPr>
          <w:p w:rsidR="00E57B62" w:rsidRDefault="00E57B62"/>
        </w:tc>
        <w:tc>
          <w:tcPr>
            <w:tcW w:w="1564" w:type="dxa"/>
          </w:tcPr>
          <w:p w:rsidR="00E57B62" w:rsidRDefault="00E57B62"/>
        </w:tc>
        <w:tc>
          <w:tcPr>
            <w:tcW w:w="1875" w:type="dxa"/>
          </w:tcPr>
          <w:p w:rsidR="00E57B62" w:rsidRDefault="00E57B62"/>
        </w:tc>
        <w:tc>
          <w:tcPr>
            <w:tcW w:w="1440" w:type="dxa"/>
          </w:tcPr>
          <w:p w:rsidR="00E57B62" w:rsidRDefault="00E57B62"/>
        </w:tc>
        <w:tc>
          <w:tcPr>
            <w:tcW w:w="1440" w:type="dxa"/>
          </w:tcPr>
          <w:p w:rsidR="00E57B62" w:rsidRDefault="00E57B62"/>
        </w:tc>
        <w:tc>
          <w:tcPr>
            <w:tcW w:w="1890" w:type="dxa"/>
          </w:tcPr>
          <w:p w:rsidR="00E57B62" w:rsidRDefault="00E57B62"/>
        </w:tc>
      </w:tr>
      <w:tr w:rsidR="002C0D17" w:rsidTr="002C0D17">
        <w:trPr>
          <w:trHeight w:val="1454"/>
        </w:trPr>
        <w:tc>
          <w:tcPr>
            <w:tcW w:w="1456" w:type="dxa"/>
          </w:tcPr>
          <w:p w:rsidR="002C0D17" w:rsidRDefault="002C0D17"/>
        </w:tc>
        <w:tc>
          <w:tcPr>
            <w:tcW w:w="1505" w:type="dxa"/>
          </w:tcPr>
          <w:p w:rsidR="002C0D17" w:rsidRDefault="002C0D17"/>
        </w:tc>
        <w:tc>
          <w:tcPr>
            <w:tcW w:w="1062" w:type="dxa"/>
          </w:tcPr>
          <w:p w:rsidR="002C0D17" w:rsidRDefault="002C0D17"/>
        </w:tc>
        <w:tc>
          <w:tcPr>
            <w:tcW w:w="1448" w:type="dxa"/>
          </w:tcPr>
          <w:p w:rsidR="002C0D17" w:rsidRDefault="002C0D17"/>
        </w:tc>
        <w:tc>
          <w:tcPr>
            <w:tcW w:w="1564" w:type="dxa"/>
          </w:tcPr>
          <w:p w:rsidR="002C0D17" w:rsidRDefault="002C0D17"/>
        </w:tc>
        <w:tc>
          <w:tcPr>
            <w:tcW w:w="1875" w:type="dxa"/>
          </w:tcPr>
          <w:p w:rsidR="002C0D17" w:rsidRDefault="002C0D17"/>
        </w:tc>
        <w:tc>
          <w:tcPr>
            <w:tcW w:w="1440" w:type="dxa"/>
          </w:tcPr>
          <w:p w:rsidR="002C0D17" w:rsidRDefault="002C0D17"/>
        </w:tc>
        <w:tc>
          <w:tcPr>
            <w:tcW w:w="1440" w:type="dxa"/>
          </w:tcPr>
          <w:p w:rsidR="002C0D17" w:rsidRDefault="002C0D17"/>
        </w:tc>
        <w:tc>
          <w:tcPr>
            <w:tcW w:w="1890" w:type="dxa"/>
          </w:tcPr>
          <w:p w:rsidR="002C0D17" w:rsidRDefault="002C0D17"/>
        </w:tc>
      </w:tr>
      <w:tr w:rsidR="002C0D17" w:rsidTr="002C0D17">
        <w:trPr>
          <w:trHeight w:val="1454"/>
        </w:trPr>
        <w:tc>
          <w:tcPr>
            <w:tcW w:w="1456" w:type="dxa"/>
          </w:tcPr>
          <w:p w:rsidR="002C0D17" w:rsidRDefault="002C0D17"/>
        </w:tc>
        <w:tc>
          <w:tcPr>
            <w:tcW w:w="1505" w:type="dxa"/>
          </w:tcPr>
          <w:p w:rsidR="002C0D17" w:rsidRDefault="002C0D17"/>
        </w:tc>
        <w:tc>
          <w:tcPr>
            <w:tcW w:w="1062" w:type="dxa"/>
          </w:tcPr>
          <w:p w:rsidR="002C0D17" w:rsidRDefault="002C0D17"/>
        </w:tc>
        <w:tc>
          <w:tcPr>
            <w:tcW w:w="1448" w:type="dxa"/>
          </w:tcPr>
          <w:p w:rsidR="002C0D17" w:rsidRDefault="002C0D17"/>
        </w:tc>
        <w:tc>
          <w:tcPr>
            <w:tcW w:w="1564" w:type="dxa"/>
          </w:tcPr>
          <w:p w:rsidR="002C0D17" w:rsidRDefault="002C0D17"/>
        </w:tc>
        <w:tc>
          <w:tcPr>
            <w:tcW w:w="1875" w:type="dxa"/>
          </w:tcPr>
          <w:p w:rsidR="002C0D17" w:rsidRDefault="002C0D17"/>
        </w:tc>
        <w:tc>
          <w:tcPr>
            <w:tcW w:w="1440" w:type="dxa"/>
          </w:tcPr>
          <w:p w:rsidR="002C0D17" w:rsidRDefault="002C0D17"/>
        </w:tc>
        <w:tc>
          <w:tcPr>
            <w:tcW w:w="1440" w:type="dxa"/>
          </w:tcPr>
          <w:p w:rsidR="002C0D17" w:rsidRDefault="002C0D17"/>
        </w:tc>
        <w:tc>
          <w:tcPr>
            <w:tcW w:w="1890" w:type="dxa"/>
          </w:tcPr>
          <w:p w:rsidR="002C0D17" w:rsidRDefault="002C0D17"/>
        </w:tc>
      </w:tr>
    </w:tbl>
    <w:p w:rsidR="00BB02C2" w:rsidRDefault="00BB02C2" w:rsidP="00F7381B"/>
    <w:sectPr w:rsidR="00BB02C2" w:rsidSect="006A71D5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6D2D" w:rsidRDefault="00DA6D2D" w:rsidP="002C0D17">
      <w:pPr>
        <w:spacing w:after="0" w:line="240" w:lineRule="auto"/>
      </w:pPr>
      <w:r>
        <w:separator/>
      </w:r>
    </w:p>
  </w:endnote>
  <w:endnote w:type="continuationSeparator" w:id="0">
    <w:p w:rsidR="00DA6D2D" w:rsidRDefault="00DA6D2D" w:rsidP="002C0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6D2D" w:rsidRDefault="00DA6D2D" w:rsidP="002C0D17">
      <w:pPr>
        <w:spacing w:after="0" w:line="240" w:lineRule="auto"/>
      </w:pPr>
      <w:r>
        <w:separator/>
      </w:r>
    </w:p>
  </w:footnote>
  <w:footnote w:type="continuationSeparator" w:id="0">
    <w:p w:rsidR="00DA6D2D" w:rsidRDefault="00DA6D2D" w:rsidP="002C0D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D17" w:rsidRPr="002C0D17" w:rsidRDefault="002C0D17">
    <w:pPr>
      <w:pStyle w:val="Header"/>
      <w:rPr>
        <w:b/>
      </w:rPr>
    </w:pPr>
    <w:r w:rsidRPr="002C0D17">
      <w:rPr>
        <w:b/>
      </w:rPr>
      <w:t>Lab. 9 – Rock description and classification</w:t>
    </w:r>
  </w:p>
  <w:p w:rsidR="002C0D17" w:rsidRDefault="002C0D1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1D5"/>
    <w:rsid w:val="000B1230"/>
    <w:rsid w:val="002A765B"/>
    <w:rsid w:val="002C0D17"/>
    <w:rsid w:val="006A71D5"/>
    <w:rsid w:val="006A73FD"/>
    <w:rsid w:val="00965A04"/>
    <w:rsid w:val="009A4E9B"/>
    <w:rsid w:val="00BB02C2"/>
    <w:rsid w:val="00C51472"/>
    <w:rsid w:val="00CF6F0C"/>
    <w:rsid w:val="00DA5EBB"/>
    <w:rsid w:val="00DA69A1"/>
    <w:rsid w:val="00DA6D2D"/>
    <w:rsid w:val="00E46B1F"/>
    <w:rsid w:val="00E57B62"/>
    <w:rsid w:val="00EB6EEC"/>
    <w:rsid w:val="00EC54AA"/>
    <w:rsid w:val="00F7381B"/>
    <w:rsid w:val="00FA1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C333742-EBDF-4FBE-9F2F-EFED65E81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57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C0D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0D17"/>
  </w:style>
  <w:style w:type="paragraph" w:styleId="Footer">
    <w:name w:val="footer"/>
    <w:basedOn w:val="Normal"/>
    <w:link w:val="FooterChar"/>
    <w:uiPriority w:val="99"/>
    <w:unhideWhenUsed/>
    <w:rsid w:val="002C0D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0D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Dakota School of Mines and Technology</Company>
  <LinksUpToDate>false</LinksUpToDate>
  <CharactersWithSpaces>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Duke, Edward F.</dc:creator>
  <cp:keywords/>
  <dc:description/>
  <cp:lastModifiedBy>Duke, Edward F.</cp:lastModifiedBy>
  <cp:revision>2</cp:revision>
  <dcterms:created xsi:type="dcterms:W3CDTF">2015-11-18T16:10:00Z</dcterms:created>
  <dcterms:modified xsi:type="dcterms:W3CDTF">2015-11-18T16:10:00Z</dcterms:modified>
</cp:coreProperties>
</file>